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91F6C" w14:textId="3DE68577" w:rsidR="00DA407B" w:rsidRPr="00E35105" w:rsidRDefault="00DA407B" w:rsidP="00E35105">
      <w:pPr>
        <w:rPr>
          <w:rFonts w:ascii="Times New Roman" w:hAnsi="Times New Roman"/>
        </w:rPr>
      </w:pPr>
    </w:p>
    <w:p w14:paraId="4F9B0251" w14:textId="291F3C71" w:rsidR="00E35105" w:rsidRPr="00E35105" w:rsidRDefault="00E35105" w:rsidP="00E35105">
      <w:pPr>
        <w:rPr>
          <w:rFonts w:ascii="Times New Roman" w:hAnsi="Times New Roman"/>
          <w:b/>
          <w:bCs/>
          <w:sz w:val="32"/>
          <w:szCs w:val="24"/>
        </w:rPr>
      </w:pPr>
      <w:r w:rsidRPr="00E35105">
        <w:rPr>
          <w:rFonts w:ascii="Times New Roman" w:hAnsi="Times New Roman"/>
          <w:b/>
          <w:bCs/>
          <w:sz w:val="32"/>
          <w:szCs w:val="24"/>
        </w:rPr>
        <w:t>Lite information om vad Samfällighetsföreningen Citronfjärilen 1 är för något.</w:t>
      </w:r>
    </w:p>
    <w:p w14:paraId="2E5E7D83" w14:textId="7A01E8D9" w:rsidR="00E35105" w:rsidRPr="00E35105" w:rsidRDefault="00E35105" w:rsidP="00E35105">
      <w:pPr>
        <w:rPr>
          <w:rFonts w:ascii="Times New Roman" w:hAnsi="Times New Roman"/>
          <w:sz w:val="28"/>
          <w:szCs w:val="22"/>
        </w:rPr>
      </w:pPr>
    </w:p>
    <w:p w14:paraId="364EBA01" w14:textId="559A9835" w:rsidR="00E35105" w:rsidRPr="00E35105" w:rsidRDefault="00E35105" w:rsidP="00E35105">
      <w:pPr>
        <w:rPr>
          <w:rFonts w:ascii="Times New Roman" w:hAnsi="Times New Roman"/>
          <w:sz w:val="28"/>
          <w:szCs w:val="22"/>
        </w:rPr>
      </w:pPr>
      <w:r w:rsidRPr="00E35105">
        <w:rPr>
          <w:rFonts w:ascii="Times New Roman" w:hAnsi="Times New Roman"/>
          <w:sz w:val="28"/>
          <w:szCs w:val="22"/>
        </w:rPr>
        <w:t xml:space="preserve">Styrelsen har fått många frågor om vad samfällighetsföreningen är för något och vad som ingår i avgiften. I detta blad ska vi försöka förklara det hela. Mera information hittar ni på föreningens hemsida </w:t>
      </w:r>
      <w:hyperlink r:id="rId7" w:history="1">
        <w:r w:rsidRPr="00E35105">
          <w:rPr>
            <w:rStyle w:val="Hyperlnk"/>
            <w:rFonts w:ascii="Times New Roman" w:hAnsi="Times New Roman"/>
            <w:sz w:val="28"/>
            <w:szCs w:val="22"/>
          </w:rPr>
          <w:t>www.citronfjarilen1.se</w:t>
        </w:r>
      </w:hyperlink>
      <w:r w:rsidRPr="00E35105">
        <w:rPr>
          <w:rFonts w:ascii="Times New Roman" w:hAnsi="Times New Roman"/>
          <w:sz w:val="28"/>
          <w:szCs w:val="22"/>
        </w:rPr>
        <w:t xml:space="preserve"> </w:t>
      </w:r>
    </w:p>
    <w:p w14:paraId="26CE0AE3" w14:textId="7304F378" w:rsidR="00E35105" w:rsidRDefault="00E35105" w:rsidP="00E35105">
      <w:pPr>
        <w:rPr>
          <w:rFonts w:ascii="Times New Roman" w:hAnsi="Times New Roman"/>
          <w:sz w:val="28"/>
          <w:szCs w:val="22"/>
        </w:rPr>
      </w:pPr>
    </w:p>
    <w:p w14:paraId="1FFD2713" w14:textId="3A38D800" w:rsidR="00E35105" w:rsidRPr="003073F4" w:rsidRDefault="00E35105" w:rsidP="00E35105">
      <w:pPr>
        <w:rPr>
          <w:rFonts w:ascii="Times New Roman" w:hAnsi="Times New Roman"/>
          <w:b/>
          <w:bCs/>
          <w:sz w:val="28"/>
          <w:szCs w:val="22"/>
          <w:u w:val="single"/>
        </w:rPr>
      </w:pPr>
      <w:r w:rsidRPr="003073F4">
        <w:rPr>
          <w:rFonts w:ascii="Times New Roman" w:hAnsi="Times New Roman"/>
          <w:b/>
          <w:bCs/>
          <w:sz w:val="28"/>
          <w:szCs w:val="22"/>
          <w:u w:val="single"/>
        </w:rPr>
        <w:t>Ägare</w:t>
      </w:r>
    </w:p>
    <w:p w14:paraId="31C34E9E" w14:textId="09E59052" w:rsidR="00E35105" w:rsidRDefault="00E35105" w:rsidP="00E35105">
      <w:pPr>
        <w:rPr>
          <w:rFonts w:ascii="Times New Roman" w:hAnsi="Times New Roman"/>
          <w:sz w:val="28"/>
          <w:szCs w:val="22"/>
        </w:rPr>
      </w:pPr>
      <w:r>
        <w:rPr>
          <w:rFonts w:ascii="Times New Roman" w:hAnsi="Times New Roman"/>
          <w:sz w:val="28"/>
          <w:szCs w:val="22"/>
        </w:rPr>
        <w:t xml:space="preserve">Ni som radhusägare äger tomten och huset, eventuellt äger ni tomten med tomträtt. Huset äger ni </w:t>
      </w:r>
      <w:r w:rsidRPr="003073F4">
        <w:rPr>
          <w:rFonts w:ascii="Times New Roman" w:hAnsi="Times New Roman"/>
          <w:b/>
          <w:bCs/>
          <w:color w:val="FF0000"/>
          <w:sz w:val="28"/>
          <w:szCs w:val="22"/>
        </w:rPr>
        <w:t>till viss del</w:t>
      </w:r>
      <w:r w:rsidRPr="003073F4">
        <w:rPr>
          <w:rFonts w:ascii="Times New Roman" w:hAnsi="Times New Roman"/>
          <w:color w:val="FF0000"/>
          <w:sz w:val="28"/>
          <w:szCs w:val="22"/>
        </w:rPr>
        <w:t xml:space="preserve"> </w:t>
      </w:r>
      <w:r>
        <w:rPr>
          <w:rFonts w:ascii="Times New Roman" w:hAnsi="Times New Roman"/>
          <w:sz w:val="28"/>
          <w:szCs w:val="22"/>
        </w:rPr>
        <w:t xml:space="preserve">tillsammans med övriga radhusägare. </w:t>
      </w:r>
    </w:p>
    <w:p w14:paraId="46DE5761" w14:textId="5ACB09EA" w:rsidR="00E35105" w:rsidRDefault="00E35105" w:rsidP="00E35105">
      <w:pPr>
        <w:rPr>
          <w:rFonts w:ascii="Times New Roman" w:hAnsi="Times New Roman"/>
          <w:sz w:val="28"/>
          <w:szCs w:val="22"/>
        </w:rPr>
      </w:pPr>
    </w:p>
    <w:p w14:paraId="3A484281" w14:textId="5B40CE08" w:rsidR="00E35105" w:rsidRPr="003073F4" w:rsidRDefault="00E35105" w:rsidP="00E35105">
      <w:pPr>
        <w:rPr>
          <w:rFonts w:ascii="Times New Roman" w:hAnsi="Times New Roman"/>
          <w:b/>
          <w:bCs/>
          <w:sz w:val="28"/>
          <w:szCs w:val="22"/>
          <w:u w:val="single"/>
        </w:rPr>
      </w:pPr>
      <w:r w:rsidRPr="003073F4">
        <w:rPr>
          <w:rFonts w:ascii="Times New Roman" w:hAnsi="Times New Roman"/>
          <w:b/>
          <w:bCs/>
          <w:sz w:val="28"/>
          <w:szCs w:val="22"/>
          <w:u w:val="single"/>
        </w:rPr>
        <w:t>Vad är gemensamt</w:t>
      </w:r>
    </w:p>
    <w:p w14:paraId="411ECB0B" w14:textId="77777777" w:rsidR="003073F4" w:rsidRDefault="00E35105" w:rsidP="00E35105">
      <w:pPr>
        <w:rPr>
          <w:rFonts w:ascii="Times New Roman" w:hAnsi="Times New Roman"/>
          <w:sz w:val="28"/>
          <w:szCs w:val="22"/>
        </w:rPr>
      </w:pPr>
      <w:r>
        <w:rPr>
          <w:rFonts w:ascii="Times New Roman" w:hAnsi="Times New Roman"/>
          <w:sz w:val="28"/>
          <w:szCs w:val="22"/>
        </w:rPr>
        <w:t xml:space="preserve">Till exempel taken är gemensam egendom. Det är alltså </w:t>
      </w:r>
      <w:r w:rsidR="003073F4" w:rsidRPr="003073F4">
        <w:rPr>
          <w:rFonts w:ascii="Times New Roman" w:hAnsi="Times New Roman"/>
          <w:b/>
          <w:bCs/>
          <w:color w:val="FF0000"/>
          <w:sz w:val="28"/>
          <w:szCs w:val="22"/>
        </w:rPr>
        <w:t>inte</w:t>
      </w:r>
      <w:r w:rsidR="003073F4" w:rsidRPr="003073F4">
        <w:rPr>
          <w:rFonts w:ascii="Times New Roman" w:hAnsi="Times New Roman"/>
          <w:color w:val="FF0000"/>
          <w:sz w:val="28"/>
          <w:szCs w:val="22"/>
        </w:rPr>
        <w:t xml:space="preserve"> </w:t>
      </w:r>
      <w:r>
        <w:rPr>
          <w:rFonts w:ascii="Times New Roman" w:hAnsi="Times New Roman"/>
          <w:sz w:val="28"/>
          <w:szCs w:val="22"/>
        </w:rPr>
        <w:t>så</w:t>
      </w:r>
      <w:r w:rsidR="003073F4">
        <w:rPr>
          <w:rFonts w:ascii="Times New Roman" w:hAnsi="Times New Roman"/>
          <w:sz w:val="28"/>
          <w:szCs w:val="22"/>
        </w:rPr>
        <w:t xml:space="preserve"> att var och en äger sin del av taket. </w:t>
      </w:r>
    </w:p>
    <w:p w14:paraId="65DF05DD" w14:textId="77777777" w:rsidR="003073F4" w:rsidRDefault="003073F4" w:rsidP="00E35105">
      <w:pPr>
        <w:rPr>
          <w:rFonts w:ascii="Times New Roman" w:hAnsi="Times New Roman"/>
          <w:sz w:val="28"/>
          <w:szCs w:val="22"/>
        </w:rPr>
      </w:pPr>
    </w:p>
    <w:p w14:paraId="602D01FD" w14:textId="37F0E0F4" w:rsidR="00E35105" w:rsidRDefault="003073F4" w:rsidP="00E35105">
      <w:pPr>
        <w:rPr>
          <w:rFonts w:ascii="Times New Roman" w:hAnsi="Times New Roman"/>
          <w:sz w:val="28"/>
          <w:szCs w:val="22"/>
        </w:rPr>
      </w:pPr>
      <w:r>
        <w:rPr>
          <w:rFonts w:ascii="Times New Roman" w:hAnsi="Times New Roman"/>
          <w:sz w:val="28"/>
          <w:szCs w:val="22"/>
        </w:rPr>
        <w:t>Övrigt på själva huset som är gemensamt är ytterväggar och hängrännor med stuprör. Till detta räknas även regnvatten- och dräneringsledningar (ligger i marken). På taken finns en frånluftsfläkt som är gemensam och till den leder ventilationsrör som också är gemensamma. Däremot är inte spiskåpan som finns över spisen gemensam.</w:t>
      </w:r>
    </w:p>
    <w:p w14:paraId="2EF2B92C" w14:textId="30B6A03B" w:rsidR="003073F4" w:rsidRDefault="003073F4" w:rsidP="00E35105">
      <w:pPr>
        <w:rPr>
          <w:rFonts w:ascii="Times New Roman" w:hAnsi="Times New Roman"/>
          <w:sz w:val="28"/>
          <w:szCs w:val="22"/>
        </w:rPr>
      </w:pPr>
    </w:p>
    <w:p w14:paraId="692DC9B4" w14:textId="632F9E17" w:rsidR="003073F4" w:rsidRDefault="003073F4" w:rsidP="00E35105">
      <w:pPr>
        <w:rPr>
          <w:rFonts w:ascii="Times New Roman" w:hAnsi="Times New Roman"/>
          <w:sz w:val="28"/>
          <w:szCs w:val="22"/>
        </w:rPr>
      </w:pPr>
      <w:r>
        <w:rPr>
          <w:rFonts w:ascii="Times New Roman" w:hAnsi="Times New Roman"/>
          <w:sz w:val="28"/>
          <w:szCs w:val="22"/>
        </w:rPr>
        <w:t xml:space="preserve">Utanför husen finns det vägar, grönområden och lekplatser som är gemensamma. Detsamma gäller för garagen som helt och hållet är gemensamma med undantag för de fall radhusägaren har installerat en motordriven öppnare för då blir </w:t>
      </w:r>
      <w:r w:rsidR="00E10375">
        <w:rPr>
          <w:rFonts w:ascii="Times New Roman" w:hAnsi="Times New Roman"/>
          <w:sz w:val="28"/>
          <w:szCs w:val="22"/>
        </w:rPr>
        <w:t>den radhusägarens.</w:t>
      </w:r>
    </w:p>
    <w:p w14:paraId="34D0BB56" w14:textId="46AFAA0F" w:rsidR="00E10375" w:rsidRDefault="00E10375" w:rsidP="00E35105">
      <w:pPr>
        <w:rPr>
          <w:rFonts w:ascii="Times New Roman" w:hAnsi="Times New Roman"/>
          <w:sz w:val="28"/>
          <w:szCs w:val="22"/>
        </w:rPr>
      </w:pPr>
    </w:p>
    <w:p w14:paraId="3F4CB322" w14:textId="77777777" w:rsidR="00E10375" w:rsidRDefault="00E10375" w:rsidP="00E35105">
      <w:pPr>
        <w:rPr>
          <w:rFonts w:ascii="Times New Roman" w:hAnsi="Times New Roman"/>
          <w:sz w:val="28"/>
          <w:szCs w:val="22"/>
        </w:rPr>
      </w:pPr>
      <w:r>
        <w:rPr>
          <w:rFonts w:ascii="Times New Roman" w:hAnsi="Times New Roman"/>
          <w:sz w:val="28"/>
          <w:szCs w:val="22"/>
        </w:rPr>
        <w:t>Ledningar för värme, vatten, avlopp, dagvatten, el och fiber är gemensamt. Men de delar som finns i respektive fastighet tillhör var och en.</w:t>
      </w:r>
    </w:p>
    <w:p w14:paraId="79A58CD3" w14:textId="77777777" w:rsidR="00E10375" w:rsidRDefault="00E10375" w:rsidP="00E35105">
      <w:pPr>
        <w:rPr>
          <w:rFonts w:ascii="Times New Roman" w:hAnsi="Times New Roman"/>
          <w:sz w:val="28"/>
          <w:szCs w:val="22"/>
        </w:rPr>
      </w:pPr>
    </w:p>
    <w:p w14:paraId="76C9A08C" w14:textId="77777777" w:rsidR="00E10375" w:rsidRPr="00E10375" w:rsidRDefault="00E10375" w:rsidP="00E35105">
      <w:pPr>
        <w:rPr>
          <w:rFonts w:ascii="Times New Roman" w:hAnsi="Times New Roman"/>
          <w:b/>
          <w:bCs/>
          <w:sz w:val="28"/>
          <w:szCs w:val="22"/>
          <w:u w:val="single"/>
        </w:rPr>
      </w:pPr>
      <w:r w:rsidRPr="00E10375">
        <w:rPr>
          <w:rFonts w:ascii="Times New Roman" w:hAnsi="Times New Roman"/>
          <w:b/>
          <w:bCs/>
          <w:sz w:val="28"/>
          <w:szCs w:val="22"/>
          <w:u w:val="single"/>
        </w:rPr>
        <w:t>Gränsdragning</w:t>
      </w:r>
    </w:p>
    <w:p w14:paraId="1222DA76" w14:textId="77777777" w:rsidR="00E10375" w:rsidRDefault="00E10375" w:rsidP="00E35105">
      <w:pPr>
        <w:rPr>
          <w:rFonts w:ascii="Times New Roman" w:hAnsi="Times New Roman"/>
          <w:sz w:val="28"/>
          <w:szCs w:val="22"/>
        </w:rPr>
      </w:pPr>
      <w:r>
        <w:rPr>
          <w:rFonts w:ascii="Times New Roman" w:hAnsi="Times New Roman"/>
          <w:sz w:val="28"/>
          <w:szCs w:val="22"/>
        </w:rPr>
        <w:t xml:space="preserve">Det blir en del frågor kring var gränsen går. Föreningen svarar för </w:t>
      </w:r>
    </w:p>
    <w:p w14:paraId="4363C5F9" w14:textId="77777777" w:rsidR="00E10375" w:rsidRDefault="00E10375" w:rsidP="00E10375">
      <w:pPr>
        <w:pStyle w:val="Liststycke"/>
        <w:numPr>
          <w:ilvl w:val="0"/>
          <w:numId w:val="5"/>
        </w:numPr>
        <w:rPr>
          <w:rFonts w:ascii="Times New Roman" w:hAnsi="Times New Roman"/>
          <w:sz w:val="28"/>
          <w:szCs w:val="22"/>
        </w:rPr>
      </w:pPr>
      <w:r w:rsidRPr="00E10375">
        <w:rPr>
          <w:rFonts w:ascii="Times New Roman" w:hAnsi="Times New Roman"/>
          <w:sz w:val="28"/>
          <w:szCs w:val="22"/>
        </w:rPr>
        <w:t xml:space="preserve">de delar som respektive radhusägare inte kan komma åt själv eller </w:t>
      </w:r>
    </w:p>
    <w:p w14:paraId="5C1BD6CB" w14:textId="7C6A525E" w:rsidR="00E10375" w:rsidRDefault="00E10375" w:rsidP="00E10375">
      <w:pPr>
        <w:pStyle w:val="Liststycke"/>
        <w:numPr>
          <w:ilvl w:val="0"/>
          <w:numId w:val="5"/>
        </w:numPr>
        <w:rPr>
          <w:rFonts w:ascii="Times New Roman" w:hAnsi="Times New Roman"/>
          <w:sz w:val="28"/>
          <w:szCs w:val="22"/>
        </w:rPr>
      </w:pPr>
      <w:r w:rsidRPr="00E10375">
        <w:rPr>
          <w:rFonts w:ascii="Times New Roman" w:hAnsi="Times New Roman"/>
          <w:sz w:val="28"/>
          <w:szCs w:val="22"/>
        </w:rPr>
        <w:t xml:space="preserve">direkt hänger ihop med en annan fastighet. </w:t>
      </w:r>
    </w:p>
    <w:p w14:paraId="15E6DF01" w14:textId="4D6090E7" w:rsidR="00E10375" w:rsidRDefault="00E10375" w:rsidP="00E10375">
      <w:pPr>
        <w:rPr>
          <w:rFonts w:ascii="Times New Roman" w:hAnsi="Times New Roman"/>
          <w:sz w:val="28"/>
          <w:szCs w:val="22"/>
        </w:rPr>
      </w:pPr>
    </w:p>
    <w:p w14:paraId="0CA3C643" w14:textId="4A1DB6BC" w:rsidR="00E10375" w:rsidRDefault="00E10375" w:rsidP="00E10375">
      <w:pPr>
        <w:rPr>
          <w:rFonts w:ascii="Times New Roman" w:hAnsi="Times New Roman"/>
          <w:sz w:val="28"/>
          <w:szCs w:val="22"/>
        </w:rPr>
      </w:pPr>
      <w:r>
        <w:rPr>
          <w:rFonts w:ascii="Times New Roman" w:hAnsi="Times New Roman"/>
          <w:sz w:val="28"/>
          <w:szCs w:val="22"/>
        </w:rPr>
        <w:t>Exempel på det första är värme- och vattenledningar som går under huset och exempel på andra punkten är ytterväggar och tak.</w:t>
      </w:r>
    </w:p>
    <w:p w14:paraId="70F81D04" w14:textId="797E10AB" w:rsidR="00E10375" w:rsidRDefault="00E10375" w:rsidP="00E10375">
      <w:pPr>
        <w:rPr>
          <w:rFonts w:ascii="Times New Roman" w:hAnsi="Times New Roman"/>
          <w:sz w:val="28"/>
          <w:szCs w:val="22"/>
        </w:rPr>
      </w:pPr>
    </w:p>
    <w:p w14:paraId="745277D0" w14:textId="397334B4" w:rsidR="00E10375" w:rsidRDefault="00E10375" w:rsidP="00E10375">
      <w:pPr>
        <w:rPr>
          <w:rFonts w:ascii="Times New Roman" w:hAnsi="Times New Roman"/>
          <w:sz w:val="28"/>
          <w:szCs w:val="22"/>
        </w:rPr>
      </w:pPr>
      <w:r>
        <w:rPr>
          <w:rFonts w:ascii="Times New Roman" w:hAnsi="Times New Roman"/>
          <w:sz w:val="28"/>
          <w:szCs w:val="22"/>
        </w:rPr>
        <w:lastRenderedPageBreak/>
        <w:t xml:space="preserve">Men även med detta blir det tolkningsfrågor och </w:t>
      </w:r>
      <w:r w:rsidR="0025153F">
        <w:rPr>
          <w:rFonts w:ascii="Times New Roman" w:hAnsi="Times New Roman"/>
          <w:sz w:val="28"/>
          <w:szCs w:val="22"/>
        </w:rPr>
        <w:t>här följer en sammanställning</w:t>
      </w:r>
    </w:p>
    <w:p w14:paraId="13B9AE2B" w14:textId="555B53C1" w:rsidR="0025153F" w:rsidRDefault="0025153F" w:rsidP="00E10375">
      <w:pPr>
        <w:rPr>
          <w:rFonts w:ascii="Times New Roman" w:hAnsi="Times New Roman"/>
          <w:sz w:val="28"/>
          <w:szCs w:val="22"/>
        </w:rPr>
      </w:pPr>
    </w:p>
    <w:p w14:paraId="2BA8EC6E" w14:textId="42270472" w:rsidR="0025153F" w:rsidRDefault="0025153F" w:rsidP="0025153F">
      <w:pPr>
        <w:pStyle w:val="Liststycke"/>
        <w:numPr>
          <w:ilvl w:val="0"/>
          <w:numId w:val="6"/>
        </w:numPr>
        <w:rPr>
          <w:rFonts w:ascii="Times New Roman" w:hAnsi="Times New Roman"/>
          <w:sz w:val="28"/>
          <w:szCs w:val="22"/>
        </w:rPr>
      </w:pPr>
      <w:r>
        <w:rPr>
          <w:rFonts w:ascii="Times New Roman" w:hAnsi="Times New Roman"/>
          <w:sz w:val="28"/>
          <w:szCs w:val="22"/>
        </w:rPr>
        <w:t>Garagen är som helhet föreningens, men varje radhusägare får disponera en garageplats och Eidar har ett antal platser att använda för sina hyresgäster. Se regler för garagen som finns på hemsidan.</w:t>
      </w:r>
    </w:p>
    <w:p w14:paraId="6DE25B29" w14:textId="08A8C4F4" w:rsidR="0025153F" w:rsidRDefault="009B3A51" w:rsidP="0025153F">
      <w:pPr>
        <w:pStyle w:val="Liststycke"/>
        <w:numPr>
          <w:ilvl w:val="0"/>
          <w:numId w:val="6"/>
        </w:numPr>
        <w:rPr>
          <w:rFonts w:ascii="Times New Roman" w:hAnsi="Times New Roman"/>
          <w:sz w:val="28"/>
          <w:szCs w:val="22"/>
        </w:rPr>
      </w:pPr>
      <w:r>
        <w:rPr>
          <w:rFonts w:ascii="Times New Roman" w:hAnsi="Times New Roman"/>
          <w:sz w:val="28"/>
          <w:szCs w:val="22"/>
        </w:rPr>
        <w:t>Ytterväggar sträcker sig in till och med väggreglarna. Radhusägaren svarar alltså för tapeter och gips. Detta innebär att radhusägare inte utan tillstånd från styrelsen får göra hål i ytterväggen eller på annat sätt ändra ytterväggen. Detta gäller alltså trä- och tegelstensväggarna. Som radhusägare</w:t>
      </w:r>
      <w:bookmarkStart w:id="0" w:name="_GoBack"/>
      <w:bookmarkEnd w:id="0"/>
      <w:r>
        <w:rPr>
          <w:rFonts w:ascii="Times New Roman" w:hAnsi="Times New Roman"/>
          <w:sz w:val="28"/>
          <w:szCs w:val="22"/>
        </w:rPr>
        <w:t xml:space="preserve"> ligger det i ditt intresse att se till att väggarna hålls fräscha genom att underhållsmåla träet i samma färgnyans som längan i övrigt.</w:t>
      </w:r>
    </w:p>
    <w:p w14:paraId="2444F66C" w14:textId="6D36C545" w:rsidR="009B3A51" w:rsidRDefault="009B3A51" w:rsidP="0025153F">
      <w:pPr>
        <w:pStyle w:val="Liststycke"/>
        <w:numPr>
          <w:ilvl w:val="0"/>
          <w:numId w:val="6"/>
        </w:numPr>
        <w:rPr>
          <w:rFonts w:ascii="Times New Roman" w:hAnsi="Times New Roman"/>
          <w:sz w:val="28"/>
          <w:szCs w:val="22"/>
        </w:rPr>
      </w:pPr>
      <w:r>
        <w:rPr>
          <w:rFonts w:ascii="Times New Roman" w:hAnsi="Times New Roman"/>
          <w:sz w:val="28"/>
          <w:szCs w:val="22"/>
        </w:rPr>
        <w:t>Föreningens ansvar för ventilationstrummor går vid respektive öppning i vägg i klädkammare, badrum, tvättstuga och kök. Motordrivna fläktar får inte kopplas in då de kan trycka luften in hos grannarna.</w:t>
      </w:r>
    </w:p>
    <w:p w14:paraId="693AD22A" w14:textId="2F063BA0" w:rsidR="009B3A51" w:rsidRDefault="009B3A51" w:rsidP="0025153F">
      <w:pPr>
        <w:pStyle w:val="Liststycke"/>
        <w:numPr>
          <w:ilvl w:val="0"/>
          <w:numId w:val="6"/>
        </w:numPr>
        <w:rPr>
          <w:rFonts w:ascii="Times New Roman" w:hAnsi="Times New Roman"/>
          <w:sz w:val="28"/>
          <w:szCs w:val="22"/>
        </w:rPr>
      </w:pPr>
      <w:r>
        <w:rPr>
          <w:rFonts w:ascii="Times New Roman" w:hAnsi="Times New Roman"/>
          <w:sz w:val="28"/>
          <w:szCs w:val="22"/>
        </w:rPr>
        <w:t xml:space="preserve">Gränsen för </w:t>
      </w:r>
      <w:r w:rsidR="00231EEF">
        <w:rPr>
          <w:rFonts w:ascii="Times New Roman" w:hAnsi="Times New Roman"/>
          <w:sz w:val="28"/>
          <w:szCs w:val="22"/>
        </w:rPr>
        <w:t>varm- och kallvatten går vid mätarna som sitter under diskbänken. Mätarna är föreningens egendom och inga ingrepp får göras på dessa eller rören fram till mätarna.</w:t>
      </w:r>
    </w:p>
    <w:p w14:paraId="1D2A2452" w14:textId="7A585782" w:rsidR="00231EEF" w:rsidRDefault="00231EEF" w:rsidP="0025153F">
      <w:pPr>
        <w:pStyle w:val="Liststycke"/>
        <w:numPr>
          <w:ilvl w:val="0"/>
          <w:numId w:val="6"/>
        </w:numPr>
        <w:rPr>
          <w:rFonts w:ascii="Times New Roman" w:hAnsi="Times New Roman"/>
          <w:sz w:val="28"/>
          <w:szCs w:val="22"/>
        </w:rPr>
      </w:pPr>
      <w:r>
        <w:rPr>
          <w:rFonts w:ascii="Times New Roman" w:hAnsi="Times New Roman"/>
          <w:sz w:val="28"/>
          <w:szCs w:val="22"/>
        </w:rPr>
        <w:t xml:space="preserve">Värmeledningen är föreningens till och </w:t>
      </w:r>
      <w:r w:rsidR="000707FB">
        <w:rPr>
          <w:rFonts w:ascii="Times New Roman" w:hAnsi="Times New Roman"/>
          <w:sz w:val="28"/>
          <w:szCs w:val="22"/>
        </w:rPr>
        <w:t>med</w:t>
      </w:r>
      <w:r>
        <w:rPr>
          <w:rFonts w:ascii="Times New Roman" w:hAnsi="Times New Roman"/>
          <w:sz w:val="28"/>
          <w:szCs w:val="22"/>
        </w:rPr>
        <w:t xml:space="preserve"> avstängningsventil under spisen. Eftersom kostnaden för uppvärmning betalas enligt andelstalet som är en schablon så får ingen utvidgning göras av radhusägaren.</w:t>
      </w:r>
    </w:p>
    <w:p w14:paraId="3EBC119A" w14:textId="722FCA46" w:rsidR="00231EEF" w:rsidRDefault="00231EEF" w:rsidP="0025153F">
      <w:pPr>
        <w:pStyle w:val="Liststycke"/>
        <w:numPr>
          <w:ilvl w:val="0"/>
          <w:numId w:val="6"/>
        </w:numPr>
        <w:rPr>
          <w:rFonts w:ascii="Times New Roman" w:hAnsi="Times New Roman"/>
          <w:sz w:val="28"/>
          <w:szCs w:val="22"/>
        </w:rPr>
      </w:pPr>
      <w:r>
        <w:rPr>
          <w:rFonts w:ascii="Times New Roman" w:hAnsi="Times New Roman"/>
          <w:sz w:val="28"/>
          <w:szCs w:val="22"/>
        </w:rPr>
        <w:t>Gränsen för föreningens ansvar avseende elledning går vid mätaren. Mätaren tillhör Trollhättans energi.</w:t>
      </w:r>
    </w:p>
    <w:p w14:paraId="2E6FE135" w14:textId="63B80598" w:rsidR="00231EEF" w:rsidRDefault="00231EEF" w:rsidP="0025153F">
      <w:pPr>
        <w:pStyle w:val="Liststycke"/>
        <w:numPr>
          <w:ilvl w:val="0"/>
          <w:numId w:val="6"/>
        </w:numPr>
        <w:rPr>
          <w:rFonts w:ascii="Times New Roman" w:hAnsi="Times New Roman"/>
          <w:sz w:val="28"/>
          <w:szCs w:val="22"/>
        </w:rPr>
      </w:pPr>
      <w:r>
        <w:rPr>
          <w:rFonts w:ascii="Times New Roman" w:hAnsi="Times New Roman"/>
          <w:sz w:val="28"/>
          <w:szCs w:val="22"/>
        </w:rPr>
        <w:t>Fiber är nyinstallerat och det har inte varit några frågor kring detta ännu men den mediaenhet som sitter i mediaskåpet i klädkammaren ingår i föreningens ansvar och därmed slutar ansvaret där. Ledningsnät i respektive hus är varje radhusägares ansvar.</w:t>
      </w:r>
    </w:p>
    <w:p w14:paraId="25BB864A" w14:textId="2D7B056A" w:rsidR="00231EEF" w:rsidRDefault="00231EEF" w:rsidP="00231EEF">
      <w:pPr>
        <w:rPr>
          <w:rFonts w:ascii="Times New Roman" w:hAnsi="Times New Roman"/>
          <w:sz w:val="28"/>
          <w:szCs w:val="22"/>
        </w:rPr>
      </w:pPr>
    </w:p>
    <w:p w14:paraId="638B8ADF" w14:textId="35ADBBCE" w:rsidR="00231EEF" w:rsidRDefault="00231EEF" w:rsidP="00231EEF">
      <w:pPr>
        <w:rPr>
          <w:rFonts w:ascii="Times New Roman" w:hAnsi="Times New Roman"/>
          <w:sz w:val="28"/>
          <w:szCs w:val="22"/>
        </w:rPr>
      </w:pPr>
      <w:r>
        <w:rPr>
          <w:rFonts w:ascii="Times New Roman" w:hAnsi="Times New Roman"/>
          <w:sz w:val="28"/>
          <w:szCs w:val="22"/>
        </w:rPr>
        <w:t xml:space="preserve">Läs gärna på föreningens hemsida </w:t>
      </w:r>
      <w:hyperlink r:id="rId8" w:history="1">
        <w:r w:rsidRPr="00B873E7">
          <w:rPr>
            <w:rStyle w:val="Hyperlnk"/>
            <w:rFonts w:ascii="Times New Roman" w:hAnsi="Times New Roman"/>
            <w:sz w:val="28"/>
            <w:szCs w:val="22"/>
          </w:rPr>
          <w:t>www.citronfjarilen1.se</w:t>
        </w:r>
      </w:hyperlink>
      <w:r>
        <w:rPr>
          <w:rFonts w:ascii="Times New Roman" w:hAnsi="Times New Roman"/>
          <w:sz w:val="28"/>
          <w:szCs w:val="22"/>
        </w:rPr>
        <w:t xml:space="preserve"> där ni kan hitta det formella underlaget för ansvaret och de regler som vi kommit överens om. Allt som rör föreningen kan medlemmarna (radhusägarna och Eidar AB) påverka på föreningens stämma som äger rum i april varje år.</w:t>
      </w:r>
    </w:p>
    <w:p w14:paraId="650A8D86" w14:textId="60E436A7" w:rsidR="00231EEF" w:rsidRDefault="00231EEF" w:rsidP="00231EEF">
      <w:pPr>
        <w:rPr>
          <w:rFonts w:ascii="Times New Roman" w:hAnsi="Times New Roman"/>
          <w:sz w:val="28"/>
          <w:szCs w:val="22"/>
        </w:rPr>
      </w:pPr>
    </w:p>
    <w:p w14:paraId="2E1190DE" w14:textId="1A5453FB" w:rsidR="00231EEF" w:rsidRDefault="00231EEF" w:rsidP="00231EEF">
      <w:pPr>
        <w:rPr>
          <w:rFonts w:ascii="Times New Roman" w:hAnsi="Times New Roman"/>
          <w:sz w:val="28"/>
          <w:szCs w:val="22"/>
        </w:rPr>
      </w:pPr>
      <w:r>
        <w:rPr>
          <w:rFonts w:ascii="Times New Roman" w:hAnsi="Times New Roman"/>
          <w:sz w:val="28"/>
          <w:szCs w:val="22"/>
        </w:rPr>
        <w:t>Hälsningar</w:t>
      </w:r>
    </w:p>
    <w:p w14:paraId="30268479" w14:textId="50B4E9F3" w:rsidR="00231EEF" w:rsidRDefault="00231EEF" w:rsidP="00231EEF">
      <w:pPr>
        <w:rPr>
          <w:rFonts w:ascii="Times New Roman" w:hAnsi="Times New Roman"/>
          <w:sz w:val="28"/>
          <w:szCs w:val="22"/>
        </w:rPr>
      </w:pPr>
    </w:p>
    <w:p w14:paraId="7DD52770" w14:textId="4C7D2B58" w:rsidR="00E10375" w:rsidRPr="00E35105" w:rsidRDefault="00231EEF" w:rsidP="00E35105">
      <w:r>
        <w:rPr>
          <w:rFonts w:ascii="Times New Roman" w:hAnsi="Times New Roman"/>
          <w:sz w:val="28"/>
          <w:szCs w:val="22"/>
        </w:rPr>
        <w:t>Styrelsen</w:t>
      </w:r>
    </w:p>
    <w:sectPr w:rsidR="00E10375" w:rsidRPr="00E35105">
      <w:headerReference w:type="default" r:id="rId9"/>
      <w:footerReference w:type="default" r:id="rId10"/>
      <w:endnotePr>
        <w:numFmt w:val="decimal"/>
      </w:endnotePr>
      <w:pgSz w:w="11907" w:h="16840" w:code="9"/>
      <w:pgMar w:top="567" w:right="1984" w:bottom="958" w:left="1418" w:header="567" w:footer="95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86C13" w14:textId="77777777" w:rsidR="003D5519" w:rsidRDefault="003D5519">
      <w:pPr>
        <w:spacing w:line="20" w:lineRule="exact"/>
      </w:pPr>
    </w:p>
  </w:endnote>
  <w:endnote w:type="continuationSeparator" w:id="0">
    <w:p w14:paraId="3DFD5B22" w14:textId="77777777" w:rsidR="003D5519" w:rsidRDefault="003D5519">
      <w:r>
        <w:t xml:space="preserve"> </w:t>
      </w:r>
    </w:p>
  </w:endnote>
  <w:endnote w:type="continuationNotice" w:id="1">
    <w:p w14:paraId="39C2ADE7" w14:textId="77777777" w:rsidR="003D5519" w:rsidRDefault="003D551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w:altName w:val="Cambria"/>
    <w:panose1 w:val="00000000000000000000"/>
    <w:charset w:val="00"/>
    <w:family w:val="roman"/>
    <w:notTrueType/>
    <w:pitch w:val="variable"/>
    <w:sig w:usb0="00000003" w:usb1="00000000" w:usb2="00000000" w:usb3="00000000" w:csb0="00000001" w:csb1="00000000"/>
  </w:font>
  <w:font w:name="Baskerville Old Face">
    <w:altName w:val="Times New Roman"/>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B8A5A" w14:textId="77777777" w:rsidR="00531989" w:rsidRDefault="00531989">
    <w:pPr>
      <w:tabs>
        <w:tab w:val="left" w:pos="1985"/>
        <w:tab w:val="left" w:pos="3686"/>
        <w:tab w:val="left" w:pos="5670"/>
      </w:tabs>
      <w:spacing w:before="368" w:line="100" w:lineRule="exact"/>
      <w:rPr>
        <w:sz w:val="10"/>
      </w:rPr>
    </w:pPr>
  </w:p>
  <w:p w14:paraId="159B8A5B" w14:textId="74E7B3C1" w:rsidR="00D2260D" w:rsidRPr="00433E17" w:rsidRDefault="00531989" w:rsidP="00D2260D">
    <w:pPr>
      <w:tabs>
        <w:tab w:val="left" w:pos="0"/>
        <w:tab w:val="left" w:pos="1985"/>
        <w:tab w:val="left" w:pos="2947"/>
        <w:tab w:val="left" w:pos="3686"/>
        <w:tab w:val="left" w:pos="4422"/>
        <w:tab w:val="left" w:pos="5529"/>
        <w:tab w:val="left" w:pos="6349"/>
        <w:tab w:val="left" w:pos="7655"/>
        <w:tab w:val="left" w:pos="9089"/>
        <w:tab w:val="left" w:pos="10387"/>
      </w:tabs>
      <w:suppressAutoHyphens/>
      <w:ind w:right="-2154"/>
      <w:jc w:val="both"/>
      <w:rPr>
        <w:rFonts w:ascii="Arial" w:hAnsi="Arial" w:cs="Arial"/>
        <w:spacing w:val="-2"/>
        <w:sz w:val="16"/>
      </w:rPr>
    </w:pPr>
    <w:r w:rsidRPr="00433E17">
      <w:rPr>
        <w:rFonts w:ascii="Arial" w:hAnsi="Arial" w:cs="Arial"/>
        <w:spacing w:val="-2"/>
        <w:sz w:val="16"/>
      </w:rPr>
      <w:t>Lextorpsvägen</w:t>
    </w:r>
    <w:r w:rsidR="00DA407B">
      <w:rPr>
        <w:rFonts w:ascii="Arial" w:hAnsi="Arial" w:cs="Arial"/>
        <w:spacing w:val="-2"/>
        <w:sz w:val="16"/>
      </w:rPr>
      <w:t xml:space="preserve"> 529</w:t>
    </w:r>
    <w:r w:rsidRPr="00433E17">
      <w:rPr>
        <w:rFonts w:ascii="Arial" w:hAnsi="Arial" w:cs="Arial"/>
        <w:spacing w:val="-2"/>
        <w:sz w:val="16"/>
      </w:rPr>
      <w:tab/>
      <w:t>Ordförande</w:t>
    </w:r>
    <w:r w:rsidRPr="00433E17">
      <w:rPr>
        <w:rFonts w:ascii="Arial" w:hAnsi="Arial" w:cs="Arial"/>
        <w:spacing w:val="-2"/>
        <w:sz w:val="16"/>
      </w:rPr>
      <w:tab/>
    </w:r>
    <w:r>
      <w:rPr>
        <w:rFonts w:ascii="Arial" w:hAnsi="Arial" w:cs="Arial"/>
        <w:spacing w:val="-2"/>
        <w:sz w:val="16"/>
      </w:rPr>
      <w:tab/>
    </w:r>
    <w:r w:rsidRPr="00433E17">
      <w:rPr>
        <w:rFonts w:ascii="Arial" w:hAnsi="Arial" w:cs="Arial"/>
        <w:spacing w:val="-2"/>
        <w:sz w:val="16"/>
      </w:rPr>
      <w:t>Kassör</w:t>
    </w:r>
    <w:r w:rsidRPr="00433E17">
      <w:rPr>
        <w:rFonts w:ascii="Arial" w:hAnsi="Arial" w:cs="Arial"/>
        <w:spacing w:val="-2"/>
        <w:sz w:val="16"/>
      </w:rPr>
      <w:tab/>
    </w:r>
    <w:r w:rsidRPr="00433E17">
      <w:rPr>
        <w:rFonts w:ascii="Arial" w:hAnsi="Arial" w:cs="Arial"/>
        <w:spacing w:val="-2"/>
        <w:sz w:val="16"/>
      </w:rPr>
      <w:tab/>
    </w:r>
    <w:r>
      <w:rPr>
        <w:rFonts w:ascii="Arial" w:hAnsi="Arial" w:cs="Arial"/>
        <w:spacing w:val="-2"/>
        <w:sz w:val="16"/>
      </w:rPr>
      <w:t>S</w:t>
    </w:r>
    <w:r w:rsidRPr="00433E17">
      <w:rPr>
        <w:rFonts w:ascii="Arial" w:hAnsi="Arial" w:cs="Arial"/>
        <w:spacing w:val="-2"/>
        <w:sz w:val="16"/>
      </w:rPr>
      <w:t>ekreterare</w:t>
    </w:r>
    <w:r>
      <w:rPr>
        <w:rFonts w:ascii="Arial" w:hAnsi="Arial" w:cs="Arial"/>
        <w:spacing w:val="-2"/>
        <w:sz w:val="16"/>
      </w:rPr>
      <w:tab/>
    </w:r>
    <w:r>
      <w:rPr>
        <w:rFonts w:ascii="Arial" w:hAnsi="Arial" w:cs="Arial"/>
        <w:spacing w:val="-2"/>
        <w:sz w:val="16"/>
      </w:rPr>
      <w:tab/>
    </w:r>
    <w:r w:rsidR="00D2260D">
      <w:rPr>
        <w:rFonts w:ascii="Arial" w:hAnsi="Arial" w:cs="Arial"/>
        <w:spacing w:val="-2"/>
        <w:sz w:val="16"/>
      </w:rPr>
      <w:t>Plusgiro OCR 413 04 04-9</w:t>
    </w:r>
    <w:r w:rsidR="00D2260D">
      <w:rPr>
        <w:rFonts w:ascii="Arial" w:hAnsi="Arial" w:cs="Arial"/>
        <w:spacing w:val="-2"/>
        <w:sz w:val="16"/>
      </w:rPr>
      <w:tab/>
    </w:r>
  </w:p>
  <w:p w14:paraId="159B8A5C" w14:textId="2E4CCAA4" w:rsidR="00D2260D" w:rsidRPr="00433E17" w:rsidRDefault="00D2260D" w:rsidP="00D2260D">
    <w:pPr>
      <w:tabs>
        <w:tab w:val="left" w:pos="0"/>
        <w:tab w:val="left" w:pos="1985"/>
        <w:tab w:val="left" w:pos="2211"/>
        <w:tab w:val="left" w:pos="2947"/>
        <w:tab w:val="left" w:pos="3686"/>
        <w:tab w:val="left" w:pos="4422"/>
        <w:tab w:val="left" w:pos="5529"/>
        <w:tab w:val="left" w:pos="6349"/>
        <w:tab w:val="left" w:pos="7655"/>
        <w:tab w:val="left" w:pos="9089"/>
        <w:tab w:val="left" w:pos="10387"/>
      </w:tabs>
      <w:suppressAutoHyphens/>
      <w:ind w:right="-2154"/>
      <w:jc w:val="both"/>
      <w:rPr>
        <w:rFonts w:ascii="Arial" w:hAnsi="Arial" w:cs="Arial"/>
        <w:spacing w:val="-2"/>
        <w:sz w:val="16"/>
      </w:rPr>
    </w:pPr>
    <w:r w:rsidRPr="00433E17">
      <w:rPr>
        <w:rFonts w:ascii="Arial" w:hAnsi="Arial" w:cs="Arial"/>
        <w:spacing w:val="-2"/>
        <w:sz w:val="16"/>
      </w:rPr>
      <w:t>/</w:t>
    </w:r>
    <w:r w:rsidR="00DA407B">
      <w:rPr>
        <w:rFonts w:ascii="Arial" w:hAnsi="Arial" w:cs="Arial"/>
        <w:spacing w:val="-2"/>
        <w:sz w:val="16"/>
      </w:rPr>
      <w:t>Tetzlaff Åhs</w:t>
    </w:r>
    <w:r w:rsidR="00491B35">
      <w:rPr>
        <w:rFonts w:ascii="Arial" w:hAnsi="Arial" w:cs="Arial"/>
        <w:spacing w:val="-2"/>
        <w:sz w:val="16"/>
      </w:rPr>
      <w:t>/</w:t>
    </w:r>
    <w:r w:rsidRPr="00433E17">
      <w:rPr>
        <w:rFonts w:ascii="Arial" w:hAnsi="Arial" w:cs="Arial"/>
        <w:spacing w:val="-2"/>
        <w:sz w:val="16"/>
      </w:rPr>
      <w:tab/>
      <w:t>Anita Åhs-Tetzlaff</w:t>
    </w:r>
    <w:r>
      <w:rPr>
        <w:rFonts w:ascii="Arial" w:hAnsi="Arial" w:cs="Arial"/>
        <w:spacing w:val="-2"/>
        <w:sz w:val="16"/>
      </w:rPr>
      <w:t xml:space="preserve"> </w:t>
    </w:r>
    <w:r>
      <w:rPr>
        <w:rFonts w:ascii="Arial" w:hAnsi="Arial" w:cs="Arial"/>
        <w:spacing w:val="-2"/>
        <w:sz w:val="16"/>
      </w:rPr>
      <w:tab/>
    </w:r>
    <w:r w:rsidR="00DA407B">
      <w:rPr>
        <w:rFonts w:ascii="Arial" w:hAnsi="Arial" w:cs="Arial"/>
        <w:spacing w:val="-2"/>
        <w:sz w:val="16"/>
      </w:rPr>
      <w:t>Rita Andersson</w:t>
    </w:r>
    <w:r w:rsidRPr="00433E17">
      <w:rPr>
        <w:rFonts w:ascii="Arial" w:hAnsi="Arial" w:cs="Arial"/>
        <w:spacing w:val="-2"/>
        <w:sz w:val="16"/>
      </w:rPr>
      <w:tab/>
    </w:r>
    <w:r w:rsidR="00BC14BF">
      <w:rPr>
        <w:rFonts w:ascii="Arial" w:hAnsi="Arial" w:cs="Arial"/>
        <w:spacing w:val="-2"/>
        <w:sz w:val="16"/>
      </w:rPr>
      <w:t>Leif Mattsson</w:t>
    </w:r>
    <w:r w:rsidRPr="00433E17">
      <w:rPr>
        <w:rFonts w:ascii="Arial" w:hAnsi="Arial" w:cs="Arial"/>
        <w:spacing w:val="-2"/>
        <w:sz w:val="16"/>
      </w:rPr>
      <w:tab/>
      <w:t>P</w:t>
    </w:r>
    <w:r>
      <w:rPr>
        <w:rFonts w:ascii="Arial" w:hAnsi="Arial" w:cs="Arial"/>
        <w:spacing w:val="-2"/>
        <w:sz w:val="16"/>
      </w:rPr>
      <w:t>lus</w:t>
    </w:r>
    <w:r w:rsidRPr="00433E17">
      <w:rPr>
        <w:rFonts w:ascii="Arial" w:hAnsi="Arial" w:cs="Arial"/>
        <w:spacing w:val="-2"/>
        <w:sz w:val="16"/>
      </w:rPr>
      <w:t>giro 655461-2</w:t>
    </w:r>
  </w:p>
  <w:p w14:paraId="159B8A5D" w14:textId="7332366E" w:rsidR="00D2260D" w:rsidRDefault="00D2260D" w:rsidP="00D2260D">
    <w:pPr>
      <w:tabs>
        <w:tab w:val="left" w:pos="0"/>
        <w:tab w:val="left" w:pos="1985"/>
        <w:tab w:val="left" w:pos="2211"/>
        <w:tab w:val="left" w:pos="2947"/>
        <w:tab w:val="left" w:pos="3686"/>
        <w:tab w:val="left" w:pos="4422"/>
        <w:tab w:val="left" w:pos="5529"/>
        <w:tab w:val="left" w:pos="6349"/>
        <w:tab w:val="left" w:pos="7655"/>
        <w:tab w:val="left" w:pos="9089"/>
        <w:tab w:val="left" w:pos="10387"/>
      </w:tabs>
      <w:suppressAutoHyphens/>
      <w:ind w:right="-2154"/>
      <w:jc w:val="both"/>
      <w:rPr>
        <w:rFonts w:ascii="Arial" w:hAnsi="Arial" w:cs="Arial"/>
        <w:spacing w:val="-2"/>
        <w:sz w:val="16"/>
      </w:rPr>
    </w:pPr>
    <w:r w:rsidRPr="00433E17">
      <w:rPr>
        <w:rFonts w:ascii="Arial" w:hAnsi="Arial" w:cs="Arial"/>
        <w:spacing w:val="-2"/>
        <w:sz w:val="16"/>
      </w:rPr>
      <w:t>461 64 TROLLHÄTTAN</w:t>
    </w:r>
    <w:r w:rsidRPr="00433E17">
      <w:rPr>
        <w:rFonts w:ascii="Arial" w:hAnsi="Arial" w:cs="Arial"/>
        <w:spacing w:val="-2"/>
        <w:sz w:val="16"/>
      </w:rPr>
      <w:tab/>
    </w:r>
    <w:r w:rsidR="002238BA" w:rsidRPr="002238BA">
      <w:rPr>
        <w:rFonts w:ascii="Arial" w:hAnsi="Arial" w:cs="Arial"/>
        <w:spacing w:val="-2"/>
        <w:sz w:val="16"/>
      </w:rPr>
      <w:t>Tel.070-357 74 20</w:t>
    </w:r>
    <w:r>
      <w:rPr>
        <w:rFonts w:ascii="Arial" w:hAnsi="Arial" w:cs="Arial"/>
        <w:spacing w:val="-2"/>
        <w:sz w:val="16"/>
      </w:rPr>
      <w:tab/>
    </w:r>
    <w:r w:rsidR="00491B35">
      <w:rPr>
        <w:rFonts w:ascii="Arial" w:hAnsi="Arial" w:cs="Arial"/>
        <w:spacing w:val="-2"/>
        <w:sz w:val="16"/>
      </w:rPr>
      <w:tab/>
    </w:r>
    <w:r>
      <w:rPr>
        <w:rFonts w:ascii="Arial" w:hAnsi="Arial" w:cs="Arial"/>
        <w:spacing w:val="-2"/>
        <w:sz w:val="16"/>
      </w:rPr>
      <w:tab/>
    </w:r>
    <w:r w:rsidR="004C15C4">
      <w:rPr>
        <w:rFonts w:ascii="Arial" w:hAnsi="Arial" w:cs="Arial"/>
        <w:spacing w:val="-2"/>
        <w:sz w:val="16"/>
      </w:rPr>
      <w:t xml:space="preserve"> </w:t>
    </w:r>
    <w:r>
      <w:rPr>
        <w:rFonts w:ascii="Arial" w:hAnsi="Arial" w:cs="Arial"/>
        <w:spacing w:val="-2"/>
        <w:sz w:val="16"/>
      </w:rPr>
      <w:tab/>
    </w:r>
    <w:r w:rsidR="004C15C4">
      <w:rPr>
        <w:rFonts w:ascii="Arial" w:hAnsi="Arial" w:cs="Arial"/>
        <w:spacing w:val="-2"/>
        <w:sz w:val="16"/>
      </w:rPr>
      <w:tab/>
    </w:r>
    <w:r w:rsidRPr="00433E17">
      <w:rPr>
        <w:rFonts w:ascii="Arial" w:hAnsi="Arial" w:cs="Arial"/>
        <w:spacing w:val="-2"/>
        <w:sz w:val="16"/>
      </w:rPr>
      <w:t>Bankgiro 447-0647</w:t>
    </w:r>
  </w:p>
  <w:p w14:paraId="159B8A5E" w14:textId="3231BAB5" w:rsidR="00D2260D" w:rsidRDefault="002D3C00" w:rsidP="00D2260D">
    <w:pPr>
      <w:tabs>
        <w:tab w:val="left" w:pos="0"/>
        <w:tab w:val="left" w:pos="1985"/>
        <w:tab w:val="left" w:pos="2211"/>
        <w:tab w:val="left" w:pos="2947"/>
        <w:tab w:val="left" w:pos="3686"/>
        <w:tab w:val="left" w:pos="4422"/>
        <w:tab w:val="left" w:pos="5529"/>
        <w:tab w:val="left" w:pos="6349"/>
        <w:tab w:val="left" w:pos="7655"/>
        <w:tab w:val="left" w:pos="9089"/>
        <w:tab w:val="left" w:pos="10387"/>
      </w:tabs>
      <w:suppressAutoHyphens/>
      <w:ind w:right="-2154"/>
      <w:jc w:val="both"/>
      <w:rPr>
        <w:rFonts w:ascii="Arial" w:hAnsi="Arial" w:cs="Arial"/>
        <w:spacing w:val="-2"/>
        <w:sz w:val="16"/>
      </w:rPr>
    </w:pPr>
    <w:r>
      <w:rPr>
        <w:rFonts w:ascii="Arial" w:hAnsi="Arial" w:cs="Arial"/>
        <w:spacing w:val="-2"/>
        <w:sz w:val="16"/>
      </w:rPr>
      <w:t>e-post: sff.citronfjarilen@hotmail.se</w:t>
    </w:r>
    <w:r w:rsidR="00D2260D">
      <w:rPr>
        <w:rFonts w:ascii="Arial" w:hAnsi="Arial" w:cs="Arial"/>
        <w:spacing w:val="-2"/>
        <w:sz w:val="16"/>
      </w:rPr>
      <w:tab/>
    </w:r>
    <w:r w:rsidR="00BC14BF">
      <w:rPr>
        <w:rFonts w:ascii="Arial" w:hAnsi="Arial" w:cs="Arial"/>
        <w:spacing w:val="-2"/>
        <w:sz w:val="16"/>
      </w:rPr>
      <w:t xml:space="preserve">hemsida: </w:t>
    </w:r>
    <w:hyperlink r:id="rId1" w:history="1">
      <w:r w:rsidR="00BC14BF" w:rsidRPr="00F32647">
        <w:rPr>
          <w:rStyle w:val="Hyperlnk"/>
          <w:rFonts w:ascii="Arial" w:hAnsi="Arial" w:cs="Arial"/>
          <w:spacing w:val="-2"/>
          <w:sz w:val="16"/>
        </w:rPr>
        <w:t>www.citronfjarilen1.se</w:t>
      </w:r>
    </w:hyperlink>
    <w:r w:rsidR="00D2260D">
      <w:rPr>
        <w:rFonts w:ascii="Arial" w:hAnsi="Arial" w:cs="Arial"/>
        <w:spacing w:val="-2"/>
        <w:sz w:val="16"/>
      </w:rPr>
      <w:tab/>
    </w:r>
    <w:r w:rsidR="00D2260D">
      <w:rPr>
        <w:rFonts w:ascii="Arial" w:hAnsi="Arial" w:cs="Arial"/>
        <w:spacing w:val="-2"/>
        <w:sz w:val="16"/>
      </w:rPr>
      <w:tab/>
    </w:r>
    <w:r w:rsidR="00D2260D">
      <w:rPr>
        <w:rFonts w:ascii="Arial" w:hAnsi="Arial" w:cs="Arial"/>
        <w:spacing w:val="-2"/>
        <w:sz w:val="16"/>
      </w:rPr>
      <w:tab/>
    </w:r>
    <w:r w:rsidR="00D2260D" w:rsidRPr="00433E17">
      <w:rPr>
        <w:rFonts w:ascii="Arial" w:hAnsi="Arial" w:cs="Arial"/>
        <w:spacing w:val="-2"/>
        <w:sz w:val="16"/>
      </w:rPr>
      <w:t>Org.nr 716410</w:t>
    </w:r>
    <w:r w:rsidR="00D2260D" w:rsidRPr="00433E17">
      <w:rPr>
        <w:rFonts w:ascii="Arial" w:hAnsi="Arial" w:cs="Arial"/>
        <w:spacing w:val="-2"/>
        <w:sz w:val="16"/>
      </w:rPr>
      <w:noBreakHyphen/>
      <w:t>0591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87987" w14:textId="77777777" w:rsidR="003D5519" w:rsidRDefault="003D5519">
      <w:r>
        <w:separator/>
      </w:r>
    </w:p>
  </w:footnote>
  <w:footnote w:type="continuationSeparator" w:id="0">
    <w:p w14:paraId="4254EC8E" w14:textId="77777777" w:rsidR="003D5519" w:rsidRDefault="003D5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39A38" w14:textId="32CD374B" w:rsidR="00E35105" w:rsidRDefault="00531989" w:rsidP="00E35105">
    <w:pPr>
      <w:tabs>
        <w:tab w:val="left" w:pos="0"/>
        <w:tab w:val="left" w:pos="1298"/>
        <w:tab w:val="left" w:pos="2597"/>
        <w:tab w:val="left" w:pos="3895"/>
        <w:tab w:val="left" w:pos="5193"/>
        <w:tab w:val="left" w:pos="6492"/>
        <w:tab w:val="left" w:pos="8222"/>
        <w:tab w:val="left" w:pos="9089"/>
        <w:tab w:val="left" w:pos="10387"/>
      </w:tabs>
      <w:suppressAutoHyphens/>
      <w:jc w:val="both"/>
      <w:rPr>
        <w:rFonts w:ascii="Roman" w:hAnsi="Roman"/>
        <w:b/>
        <w:spacing w:val="-3"/>
      </w:rPr>
    </w:pPr>
    <w:r>
      <w:rPr>
        <w:rFonts w:ascii="Roman" w:hAnsi="Roman"/>
        <w:b/>
        <w:spacing w:val="-3"/>
      </w:rPr>
      <w:t>SAMFÄLLIGHETSFÖRENINGEN</w:t>
    </w:r>
    <w:r>
      <w:rPr>
        <w:rFonts w:ascii="Roman" w:hAnsi="Roman"/>
        <w:b/>
        <w:spacing w:val="-3"/>
      </w:rPr>
      <w:tab/>
    </w:r>
    <w:r w:rsidR="00E35105">
      <w:rPr>
        <w:rFonts w:ascii="Roman" w:hAnsi="Roman"/>
        <w:b/>
        <w:spacing w:val="-3"/>
      </w:rPr>
      <w:tab/>
      <w:t>2020-0</w:t>
    </w:r>
    <w:r w:rsidR="001949D4">
      <w:rPr>
        <w:rFonts w:ascii="Roman" w:hAnsi="Roman"/>
        <w:b/>
        <w:spacing w:val="-3"/>
      </w:rPr>
      <w:t>1-22</w:t>
    </w:r>
    <w:r>
      <w:rPr>
        <w:rFonts w:ascii="Roman" w:hAnsi="Roman"/>
        <w:b/>
        <w:spacing w:val="-3"/>
      </w:rPr>
      <w:tab/>
    </w:r>
  </w:p>
  <w:p w14:paraId="159B8A59" w14:textId="6587EB1D" w:rsidR="00531989" w:rsidRDefault="00531989" w:rsidP="00E35105">
    <w:pPr>
      <w:tabs>
        <w:tab w:val="left" w:pos="0"/>
        <w:tab w:val="left" w:pos="1298"/>
        <w:tab w:val="left" w:pos="2597"/>
        <w:tab w:val="left" w:pos="3895"/>
        <w:tab w:val="left" w:pos="5193"/>
        <w:tab w:val="left" w:pos="6492"/>
        <w:tab w:val="left" w:pos="8222"/>
        <w:tab w:val="left" w:pos="9089"/>
        <w:tab w:val="left" w:pos="10387"/>
      </w:tabs>
      <w:suppressAutoHyphens/>
      <w:jc w:val="both"/>
      <w:rPr>
        <w:rFonts w:ascii="Arial" w:hAnsi="Arial" w:cs="Arial"/>
        <w:b/>
        <w:iCs/>
        <w:spacing w:val="-6"/>
        <w:sz w:val="22"/>
        <w:szCs w:val="22"/>
      </w:rPr>
    </w:pPr>
    <w:r>
      <w:rPr>
        <w:rFonts w:ascii="Baskerville Old Face" w:hAnsi="Baskerville Old Face"/>
        <w:b/>
        <w:i/>
        <w:spacing w:val="-6"/>
        <w:sz w:val="48"/>
      </w:rPr>
      <w:t>Citronfjärilen 1</w:t>
    </w:r>
    <w:r w:rsidR="005F35AC">
      <w:rPr>
        <w:rFonts w:ascii="Baskerville Old Face" w:hAnsi="Baskerville Old Face"/>
        <w:b/>
        <w:i/>
        <w:spacing w:val="-6"/>
        <w:sz w:val="48"/>
      </w:rPr>
      <w:tab/>
    </w:r>
    <w:r w:rsidR="005F35AC">
      <w:rPr>
        <w:rFonts w:ascii="Baskerville Old Face" w:hAnsi="Baskerville Old Face"/>
        <w:b/>
        <w:i/>
        <w:spacing w:val="-6"/>
        <w:sz w:val="48"/>
      </w:rPr>
      <w:tab/>
    </w:r>
    <w:r w:rsidR="00E35105">
      <w:rPr>
        <w:rFonts w:ascii="Arial" w:hAnsi="Arial" w:cs="Arial"/>
        <w:b/>
        <w:iCs/>
        <w:spacing w:val="-6"/>
        <w:sz w:val="22"/>
        <w:szCs w:val="22"/>
      </w:rPr>
      <w:t>INFORMATION</w:t>
    </w:r>
  </w:p>
  <w:p w14:paraId="7259B8E0" w14:textId="7716624E" w:rsidR="002400E2" w:rsidRDefault="002400E2">
    <w:pPr>
      <w:tabs>
        <w:tab w:val="left" w:pos="0"/>
        <w:tab w:val="left" w:pos="1298"/>
        <w:tab w:val="left" w:pos="2597"/>
        <w:tab w:val="left" w:pos="3895"/>
        <w:tab w:val="left" w:pos="5193"/>
        <w:tab w:val="left" w:pos="6492"/>
        <w:tab w:val="left" w:pos="7790"/>
        <w:tab w:val="left" w:pos="9089"/>
        <w:tab w:val="left" w:pos="10387"/>
      </w:tabs>
      <w:suppressAutoHyphens/>
      <w:jc w:val="both"/>
      <w:rPr>
        <w:rFonts w:ascii="Arial" w:hAnsi="Arial" w:cs="Arial"/>
        <w:b/>
        <w:iCs/>
        <w:spacing w:val="-6"/>
        <w:sz w:val="22"/>
        <w:szCs w:val="22"/>
      </w:rPr>
    </w:pPr>
  </w:p>
  <w:p w14:paraId="30C65122" w14:textId="77777777" w:rsidR="002400E2" w:rsidRDefault="002400E2">
    <w:pPr>
      <w:tabs>
        <w:tab w:val="left" w:pos="0"/>
        <w:tab w:val="left" w:pos="1298"/>
        <w:tab w:val="left" w:pos="2597"/>
        <w:tab w:val="left" w:pos="3895"/>
        <w:tab w:val="left" w:pos="5193"/>
        <w:tab w:val="left" w:pos="6492"/>
        <w:tab w:val="left" w:pos="7790"/>
        <w:tab w:val="left" w:pos="9089"/>
        <w:tab w:val="left" w:pos="10387"/>
      </w:tabs>
      <w:suppressAutoHyphens/>
      <w:jc w:val="both"/>
      <w:rPr>
        <w:rFonts w:ascii="Roman" w:hAnsi="Roman"/>
        <w:spacing w:val="-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25E85"/>
    <w:multiLevelType w:val="hybridMultilevel"/>
    <w:tmpl w:val="9F3A0D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8EB3560"/>
    <w:multiLevelType w:val="hybridMultilevel"/>
    <w:tmpl w:val="C84A7316"/>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3722D02"/>
    <w:multiLevelType w:val="hybridMultilevel"/>
    <w:tmpl w:val="23FE22DE"/>
    <w:lvl w:ilvl="0" w:tplc="E59C458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E2217E7"/>
    <w:multiLevelType w:val="hybridMultilevel"/>
    <w:tmpl w:val="49661B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36C04E5"/>
    <w:multiLevelType w:val="hybridMultilevel"/>
    <w:tmpl w:val="F708B1A0"/>
    <w:lvl w:ilvl="0" w:tplc="041D0015">
      <w:start w:val="1"/>
      <w:numFmt w:val="upp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B03021D"/>
    <w:multiLevelType w:val="hybridMultilevel"/>
    <w:tmpl w:val="9DA44356"/>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75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615"/>
    <w:rsid w:val="00056B20"/>
    <w:rsid w:val="000707FB"/>
    <w:rsid w:val="000B186F"/>
    <w:rsid w:val="000C5074"/>
    <w:rsid w:val="00103AA9"/>
    <w:rsid w:val="001104D5"/>
    <w:rsid w:val="00151C04"/>
    <w:rsid w:val="0015387B"/>
    <w:rsid w:val="001949D4"/>
    <w:rsid w:val="001E1A57"/>
    <w:rsid w:val="002238BA"/>
    <w:rsid w:val="00231EEF"/>
    <w:rsid w:val="002400E2"/>
    <w:rsid w:val="0025153F"/>
    <w:rsid w:val="00256AB9"/>
    <w:rsid w:val="00274062"/>
    <w:rsid w:val="00277AE4"/>
    <w:rsid w:val="00297A96"/>
    <w:rsid w:val="002A0CAF"/>
    <w:rsid w:val="002D3C00"/>
    <w:rsid w:val="002F7214"/>
    <w:rsid w:val="003073F4"/>
    <w:rsid w:val="003572F3"/>
    <w:rsid w:val="003634A0"/>
    <w:rsid w:val="0037450B"/>
    <w:rsid w:val="003A3F80"/>
    <w:rsid w:val="003A718F"/>
    <w:rsid w:val="003D5519"/>
    <w:rsid w:val="004173D4"/>
    <w:rsid w:val="00433E17"/>
    <w:rsid w:val="00491B35"/>
    <w:rsid w:val="004C15C4"/>
    <w:rsid w:val="004F12C2"/>
    <w:rsid w:val="00531989"/>
    <w:rsid w:val="00532DBA"/>
    <w:rsid w:val="00555197"/>
    <w:rsid w:val="005E43E5"/>
    <w:rsid w:val="005F35AC"/>
    <w:rsid w:val="006168AD"/>
    <w:rsid w:val="0066377E"/>
    <w:rsid w:val="006924CC"/>
    <w:rsid w:val="007245F9"/>
    <w:rsid w:val="00734A5C"/>
    <w:rsid w:val="007A7E2D"/>
    <w:rsid w:val="007E249C"/>
    <w:rsid w:val="00815EB1"/>
    <w:rsid w:val="00896FCE"/>
    <w:rsid w:val="00906E0D"/>
    <w:rsid w:val="00992B34"/>
    <w:rsid w:val="009B3A51"/>
    <w:rsid w:val="00A65C33"/>
    <w:rsid w:val="00A6694C"/>
    <w:rsid w:val="00A739D7"/>
    <w:rsid w:val="00AB7CDE"/>
    <w:rsid w:val="00AE6DF6"/>
    <w:rsid w:val="00B0550C"/>
    <w:rsid w:val="00B16321"/>
    <w:rsid w:val="00BC14BF"/>
    <w:rsid w:val="00BC3089"/>
    <w:rsid w:val="00C25487"/>
    <w:rsid w:val="00CC2EED"/>
    <w:rsid w:val="00D2260D"/>
    <w:rsid w:val="00D65209"/>
    <w:rsid w:val="00DA407B"/>
    <w:rsid w:val="00DB0615"/>
    <w:rsid w:val="00DB4FFC"/>
    <w:rsid w:val="00E10375"/>
    <w:rsid w:val="00E35105"/>
    <w:rsid w:val="00E63F14"/>
    <w:rsid w:val="00E97891"/>
    <w:rsid w:val="00F50C35"/>
    <w:rsid w:val="00FA3077"/>
    <w:rsid w:val="00FA4D85"/>
    <w:rsid w:val="00FE6B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B8A34"/>
  <w15:docId w15:val="{228284BA-1572-4850-9288-F8941696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z w:val="24"/>
    </w:rPr>
  </w:style>
  <w:style w:type="paragraph" w:styleId="Rubrik1">
    <w:name w:val="heading 1"/>
    <w:basedOn w:val="Normal"/>
    <w:next w:val="Normal"/>
    <w:qFormat/>
    <w:pPr>
      <w:keepNext/>
      <w:spacing w:before="240" w:after="60"/>
      <w:outlineLvl w:val="0"/>
    </w:pPr>
    <w:rPr>
      <w:rFonts w:ascii="Arial" w:hAnsi="Arial"/>
      <w:b/>
      <w:kern w:val="28"/>
      <w:sz w:val="28"/>
    </w:rPr>
  </w:style>
  <w:style w:type="paragraph" w:styleId="Rubrik2">
    <w:name w:val="heading 2"/>
    <w:basedOn w:val="Normal"/>
    <w:next w:val="Normal"/>
    <w:qFormat/>
    <w:pPr>
      <w:keepNext/>
      <w:tabs>
        <w:tab w:val="left" w:pos="0"/>
        <w:tab w:val="left" w:pos="4965"/>
        <w:tab w:val="left" w:pos="7290"/>
        <w:tab w:val="left" w:pos="9088"/>
        <w:tab w:val="left" w:pos="10387"/>
      </w:tabs>
      <w:ind w:right="-1020"/>
      <w:outlineLvl w:val="1"/>
    </w:pPr>
    <w:rPr>
      <w:rFonts w:ascii="Arial" w:hAnsi="Arial"/>
      <w:b/>
      <w:sz w:val="22"/>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lutnotstext">
    <w:name w:val="endnote text"/>
    <w:basedOn w:val="Normal"/>
    <w:semiHidden/>
  </w:style>
  <w:style w:type="character" w:styleId="Slutnotsreferens">
    <w:name w:val="endnote reference"/>
    <w:basedOn w:val="Standardstycketeckensnitt"/>
    <w:semiHidden/>
    <w:rPr>
      <w:vertAlign w:val="superscript"/>
    </w:rPr>
  </w:style>
  <w:style w:type="paragraph" w:styleId="Fotnotstext">
    <w:name w:val="footnote text"/>
    <w:basedOn w:val="Normal"/>
    <w:semiHidden/>
  </w:style>
  <w:style w:type="character" w:styleId="Fotnotsreferens">
    <w:name w:val="footnote reference"/>
    <w:basedOn w:val="Standardstycketeckensnitt"/>
    <w:semiHidden/>
    <w:rPr>
      <w:vertAlign w:val="superscript"/>
    </w:rPr>
  </w:style>
  <w:style w:type="paragraph" w:customStyle="1" w:styleId="innehll1">
    <w:name w:val="innehåll 1"/>
    <w:basedOn w:val="Normal"/>
    <w:pPr>
      <w:tabs>
        <w:tab w:val="right" w:leader="dot" w:pos="9360"/>
      </w:tabs>
      <w:suppressAutoHyphens/>
      <w:spacing w:before="480"/>
      <w:ind w:left="720" w:right="720" w:hanging="720"/>
    </w:pPr>
    <w:rPr>
      <w:lang w:val="en-US"/>
    </w:rPr>
  </w:style>
  <w:style w:type="paragraph" w:customStyle="1" w:styleId="innehll2">
    <w:name w:val="innehåll 2"/>
    <w:basedOn w:val="Normal"/>
    <w:pPr>
      <w:tabs>
        <w:tab w:val="right" w:leader="dot" w:pos="9360"/>
      </w:tabs>
      <w:suppressAutoHyphens/>
      <w:ind w:left="1440" w:right="720" w:hanging="720"/>
    </w:pPr>
    <w:rPr>
      <w:lang w:val="en-US"/>
    </w:rPr>
  </w:style>
  <w:style w:type="paragraph" w:customStyle="1" w:styleId="innehll3">
    <w:name w:val="innehåll 3"/>
    <w:basedOn w:val="Normal"/>
    <w:pPr>
      <w:tabs>
        <w:tab w:val="right" w:leader="dot" w:pos="9360"/>
      </w:tabs>
      <w:suppressAutoHyphens/>
      <w:ind w:left="2160" w:right="720" w:hanging="720"/>
    </w:pPr>
    <w:rPr>
      <w:lang w:val="en-US"/>
    </w:rPr>
  </w:style>
  <w:style w:type="paragraph" w:customStyle="1" w:styleId="innehll4">
    <w:name w:val="innehåll 4"/>
    <w:basedOn w:val="Normal"/>
    <w:pPr>
      <w:tabs>
        <w:tab w:val="right" w:leader="dot" w:pos="9360"/>
      </w:tabs>
      <w:suppressAutoHyphens/>
      <w:ind w:left="2880" w:right="720" w:hanging="720"/>
    </w:pPr>
    <w:rPr>
      <w:lang w:val="en-US"/>
    </w:rPr>
  </w:style>
  <w:style w:type="paragraph" w:customStyle="1" w:styleId="innehll5">
    <w:name w:val="innehåll 5"/>
    <w:basedOn w:val="Normal"/>
    <w:pPr>
      <w:tabs>
        <w:tab w:val="right" w:leader="dot" w:pos="9360"/>
      </w:tabs>
      <w:suppressAutoHyphens/>
      <w:ind w:left="3600" w:right="720" w:hanging="720"/>
    </w:pPr>
    <w:rPr>
      <w:lang w:val="en-US"/>
    </w:rPr>
  </w:style>
  <w:style w:type="paragraph" w:customStyle="1" w:styleId="innehll6">
    <w:name w:val="innehåll 6"/>
    <w:basedOn w:val="Normal"/>
    <w:pPr>
      <w:tabs>
        <w:tab w:val="right" w:pos="9360"/>
      </w:tabs>
      <w:suppressAutoHyphens/>
      <w:ind w:left="720" w:hanging="720"/>
    </w:pPr>
    <w:rPr>
      <w:lang w:val="en-US"/>
    </w:rPr>
  </w:style>
  <w:style w:type="paragraph" w:customStyle="1" w:styleId="innehll7">
    <w:name w:val="innehåll 7"/>
    <w:basedOn w:val="Normal"/>
    <w:pPr>
      <w:suppressAutoHyphens/>
      <w:ind w:left="720" w:hanging="720"/>
    </w:pPr>
    <w:rPr>
      <w:lang w:val="en-US"/>
    </w:rPr>
  </w:style>
  <w:style w:type="paragraph" w:customStyle="1" w:styleId="innehll8">
    <w:name w:val="innehåll 8"/>
    <w:basedOn w:val="Normal"/>
    <w:pPr>
      <w:tabs>
        <w:tab w:val="right" w:pos="9360"/>
      </w:tabs>
      <w:suppressAutoHyphens/>
      <w:ind w:left="720" w:hanging="720"/>
    </w:pPr>
    <w:rPr>
      <w:lang w:val="en-US"/>
    </w:rPr>
  </w:style>
  <w:style w:type="paragraph" w:customStyle="1" w:styleId="innehll9">
    <w:name w:val="innehåll 9"/>
    <w:basedOn w:val="Normal"/>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customStyle="1" w:styleId="citatfrteckning">
    <w:name w:val="citatförteckning"/>
    <w:basedOn w:val="Normal"/>
    <w:pPr>
      <w:tabs>
        <w:tab w:val="right" w:pos="9360"/>
      </w:tabs>
      <w:suppressAutoHyphens/>
    </w:pPr>
    <w:rPr>
      <w:lang w:val="en-US"/>
    </w:rPr>
  </w:style>
  <w:style w:type="paragraph" w:customStyle="1" w:styleId="beskrivning">
    <w:name w:val="beskrivning"/>
    <w:basedOn w:val="Normal"/>
  </w:style>
  <w:style w:type="character" w:customStyle="1" w:styleId="EquationCaption">
    <w:name w:val="_Equation Caption"/>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Lista2">
    <w:name w:val="List 2"/>
    <w:basedOn w:val="Normal"/>
    <w:pPr>
      <w:ind w:left="566" w:hanging="283"/>
    </w:pPr>
  </w:style>
  <w:style w:type="paragraph" w:styleId="Avslutandetext">
    <w:name w:val="Closing"/>
    <w:basedOn w:val="Normal"/>
    <w:pPr>
      <w:ind w:left="4252"/>
    </w:pPr>
  </w:style>
  <w:style w:type="paragraph" w:styleId="Rubrik">
    <w:name w:val="Title"/>
    <w:basedOn w:val="Normal"/>
    <w:qFormat/>
    <w:pPr>
      <w:spacing w:before="240" w:after="60"/>
      <w:jc w:val="center"/>
    </w:pPr>
    <w:rPr>
      <w:rFonts w:ascii="Arial" w:hAnsi="Arial"/>
      <w:b/>
      <w:kern w:val="28"/>
      <w:sz w:val="32"/>
    </w:rPr>
  </w:style>
  <w:style w:type="paragraph" w:styleId="Signatur">
    <w:name w:val="Signature"/>
    <w:basedOn w:val="Normal"/>
    <w:pPr>
      <w:ind w:left="4252"/>
    </w:pPr>
  </w:style>
  <w:style w:type="paragraph" w:styleId="Brdtextmedindrag">
    <w:name w:val="Body Text Indent"/>
    <w:basedOn w:val="Normal"/>
    <w:pPr>
      <w:spacing w:after="120"/>
      <w:ind w:left="283"/>
    </w:pPr>
  </w:style>
  <w:style w:type="paragraph" w:styleId="Brdtext">
    <w:name w:val="Body Text"/>
    <w:basedOn w:val="Normal"/>
    <w:pPr>
      <w:tabs>
        <w:tab w:val="left" w:pos="0"/>
        <w:tab w:val="left" w:pos="4965"/>
        <w:tab w:val="left" w:pos="7290"/>
        <w:tab w:val="left" w:pos="9088"/>
        <w:tab w:val="left" w:pos="10387"/>
      </w:tabs>
      <w:ind w:right="-1020"/>
    </w:pPr>
    <w:rPr>
      <w:rFonts w:ascii="Arial" w:hAnsi="Arial"/>
      <w:sz w:val="20"/>
    </w:rPr>
  </w:style>
  <w:style w:type="table" w:styleId="Tabellrutnt">
    <w:name w:val="Table Grid"/>
    <w:basedOn w:val="Normaltabell"/>
    <w:rsid w:val="00992B3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734A5C"/>
    <w:rPr>
      <w:rFonts w:ascii="Tahoma" w:hAnsi="Tahoma" w:cs="Tahoma"/>
      <w:sz w:val="16"/>
      <w:szCs w:val="16"/>
    </w:rPr>
  </w:style>
  <w:style w:type="character" w:styleId="Hyperlnk">
    <w:name w:val="Hyperlink"/>
    <w:basedOn w:val="Standardstycketeckensnitt"/>
    <w:unhideWhenUsed/>
    <w:rsid w:val="00BC14BF"/>
    <w:rPr>
      <w:color w:val="0000FF" w:themeColor="hyperlink"/>
      <w:u w:val="single"/>
    </w:rPr>
  </w:style>
  <w:style w:type="character" w:styleId="Olstomnmnande">
    <w:name w:val="Unresolved Mention"/>
    <w:basedOn w:val="Standardstycketeckensnitt"/>
    <w:uiPriority w:val="99"/>
    <w:semiHidden/>
    <w:unhideWhenUsed/>
    <w:rsid w:val="00BC14BF"/>
    <w:rPr>
      <w:color w:val="605E5C"/>
      <w:shd w:val="clear" w:color="auto" w:fill="E1DFDD"/>
    </w:rPr>
  </w:style>
  <w:style w:type="paragraph" w:styleId="Liststycke">
    <w:name w:val="List Paragraph"/>
    <w:basedOn w:val="Normal"/>
    <w:uiPriority w:val="34"/>
    <w:qFormat/>
    <w:rsid w:val="00E63F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ronfjarilen1.se" TargetMode="External"/><Relationship Id="rId3" Type="http://schemas.openxmlformats.org/officeDocument/2006/relationships/settings" Target="settings.xml"/><Relationship Id="rId7" Type="http://schemas.openxmlformats.org/officeDocument/2006/relationships/hyperlink" Target="http://www.citronfjarilen1.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itronfjarilen1.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582</Words>
  <Characters>3086</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1997-11-16</vt:lpstr>
    </vt:vector>
  </TitlesOfParts>
  <Company>SFF Citronfjärilen</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1997-11-16</dc:title>
  <dc:subject/>
  <dc:creator>Tommy Barkman</dc:creator>
  <cp:keywords/>
  <dc:description/>
  <cp:lastModifiedBy>Tommy Barkman</cp:lastModifiedBy>
  <cp:revision>6</cp:revision>
  <cp:lastPrinted>2019-01-15T09:27:00Z</cp:lastPrinted>
  <dcterms:created xsi:type="dcterms:W3CDTF">2020-01-16T18:23:00Z</dcterms:created>
  <dcterms:modified xsi:type="dcterms:W3CDTF">2020-01-22T09:45:00Z</dcterms:modified>
</cp:coreProperties>
</file>